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22" w:rsidRDefault="00EE5D22" w:rsidP="00EE5D22">
      <w:pPr>
        <w:rPr>
          <w:rFonts w:ascii="Arial Narrow" w:hAnsi="Arial Narrow"/>
          <w:b/>
          <w:bCs/>
          <w:sz w:val="24"/>
          <w:szCs w:val="24"/>
        </w:rPr>
      </w:pPr>
      <w:r>
        <w:rPr>
          <w:rFonts w:ascii="Arial Narrow" w:hAnsi="Arial Narrow"/>
          <w:b/>
          <w:bCs/>
          <w:sz w:val="24"/>
          <w:szCs w:val="24"/>
        </w:rPr>
        <w:t>Günümüzde Bilirkişilik</w:t>
      </w:r>
    </w:p>
    <w:p w:rsidR="00EE5D22" w:rsidRDefault="00EE5D22" w:rsidP="00EE5D22">
      <w:pPr>
        <w:rPr>
          <w:rFonts w:ascii="Arial Narrow" w:hAnsi="Arial Narrow"/>
          <w:bCs/>
          <w:sz w:val="24"/>
          <w:szCs w:val="24"/>
        </w:rPr>
      </w:pPr>
      <w:r>
        <w:rPr>
          <w:rFonts w:ascii="Arial Narrow" w:hAnsi="Arial Narrow"/>
          <w:b/>
          <w:bCs/>
          <w:sz w:val="24"/>
          <w:szCs w:val="24"/>
        </w:rPr>
        <w:t xml:space="preserve">Bilirkişi, uzmanlık alanında görüşüne başvurulan, dava konusunu bilen, anlayan kişi, BİLEN KİŞİ </w:t>
      </w:r>
      <w:proofErr w:type="spellStart"/>
      <w:r>
        <w:rPr>
          <w:rFonts w:ascii="Arial Narrow" w:hAnsi="Arial Narrow"/>
          <w:b/>
          <w:bCs/>
          <w:sz w:val="24"/>
          <w:szCs w:val="24"/>
        </w:rPr>
        <w:t>dir</w:t>
      </w:r>
      <w:proofErr w:type="spellEnd"/>
      <w:r>
        <w:rPr>
          <w:rFonts w:ascii="Arial Narrow" w:hAnsi="Arial Narrow"/>
          <w:b/>
          <w:bCs/>
          <w:sz w:val="24"/>
          <w:szCs w:val="24"/>
        </w:rPr>
        <w:t xml:space="preserve">. Sosyal yaşamda insanlar arasında yaşanan ilişkiler içinde ortaya çıkan uyuşmazlıkları çözmek için, hukuk hayatımızda çok önemli, yargının kararlarına etkili olabilen bir </w:t>
      </w:r>
      <w:proofErr w:type="gramStart"/>
      <w:r>
        <w:rPr>
          <w:rFonts w:ascii="Arial Narrow" w:hAnsi="Arial Narrow"/>
          <w:b/>
          <w:bCs/>
          <w:sz w:val="24"/>
          <w:szCs w:val="24"/>
        </w:rPr>
        <w:t>alandır</w:t>
      </w:r>
      <w:r>
        <w:rPr>
          <w:rFonts w:ascii="Arial Narrow" w:hAnsi="Arial Narrow"/>
          <w:bCs/>
          <w:sz w:val="24"/>
          <w:szCs w:val="24"/>
        </w:rPr>
        <w:t xml:space="preserve"> .</w:t>
      </w:r>
      <w:proofErr w:type="gramEnd"/>
    </w:p>
    <w:p w:rsidR="00EE5D22" w:rsidRDefault="00EE5D22" w:rsidP="00EE5D22">
      <w:pPr>
        <w:rPr>
          <w:rFonts w:ascii="Arial Narrow" w:hAnsi="Arial Narrow"/>
          <w:b/>
          <w:bCs/>
          <w:sz w:val="24"/>
          <w:szCs w:val="24"/>
        </w:rPr>
      </w:pPr>
      <w:r>
        <w:rPr>
          <w:rFonts w:ascii="Arial Narrow" w:hAnsi="Arial Narrow"/>
          <w:bCs/>
          <w:sz w:val="24"/>
          <w:szCs w:val="24"/>
        </w:rPr>
        <w:t>Mimar, yapı ile ilgili hayatın her alanını bilen kişidir. Bilen kişi olarak mimar, yargılamada yargıcın yanında, yargıca yardım eden kişi de olmalıdır. Yapı alanındaki tüm bilgilerini yargıca sunmalı, mahkemelerden adil kararların çıkması için bilirkişilik yapmalıdır</w:t>
      </w:r>
      <w:r>
        <w:rPr>
          <w:rFonts w:ascii="Arial Narrow" w:hAnsi="Arial Narrow"/>
          <w:b/>
          <w:bCs/>
          <w:sz w:val="24"/>
          <w:szCs w:val="24"/>
        </w:rPr>
        <w:t xml:space="preserve">. </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Mimarlar / bizler, uğraş verdiğimiz alanlarda bilgisini kamu hizmetine sunarak doğru bilgilerin mahkemelerde etkin olmasını sağlamak zorundayız.</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Yaşamın içindeki etkinliği mimara bu sorumluluğu vermiştir. Mimar olarak yaptığımız çalışmalar omuzlarımıza şu sorumlulukları yüklemiştir:</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1) Topluma karşı sorumluluklarımız vardır.</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2) Doğaya ve çevreye karşı sorumluluklarımız vardır.</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3) İşverene ve müşteriye karşı sorumluluklarımız vardır.</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4) Mesleğimize ve meslektaşlarımıza karşı sorumluluklarımız vardır.</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5) Mimar olarak kendimize karşı sorumluluklarımız vardır.</w:t>
      </w:r>
    </w:p>
    <w:p w:rsidR="00EE5D22" w:rsidRDefault="00EE5D22" w:rsidP="00EE5D22">
      <w:pPr>
        <w:autoSpaceDE w:val="0"/>
        <w:autoSpaceDN w:val="0"/>
        <w:adjustRightInd w:val="0"/>
        <w:spacing w:after="0" w:line="240" w:lineRule="auto"/>
        <w:rPr>
          <w:rFonts w:ascii="Arial Narrow" w:hAnsi="Arial Narrow"/>
          <w:b/>
          <w:bCs/>
          <w:sz w:val="24"/>
          <w:szCs w:val="24"/>
        </w:rPr>
      </w:pP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Çağdaş hukuk düzenimizde bilirkişilerin, bilen kişilerin yargılama aşamasında mahkemelerde yer almaları zorunluluk haline gelmiştir. Çağdaş demokrasi katılımı gerektirir. Bu yönetime katılma, yasamaya katılma hatta yargılamaya katılma boyutlarında yaşanır.</w:t>
      </w:r>
    </w:p>
    <w:p w:rsidR="00EE5D22" w:rsidRDefault="00EE5D22" w:rsidP="00EE5D22">
      <w:pPr>
        <w:autoSpaceDE w:val="0"/>
        <w:autoSpaceDN w:val="0"/>
        <w:adjustRightInd w:val="0"/>
        <w:spacing w:after="0" w:line="240" w:lineRule="auto"/>
        <w:rPr>
          <w:rFonts w:ascii="Arial Narrow" w:hAnsi="Arial Narrow"/>
          <w:bCs/>
          <w:sz w:val="24"/>
          <w:szCs w:val="24"/>
        </w:rPr>
      </w:pPr>
      <w:r>
        <w:rPr>
          <w:rFonts w:ascii="Arial Narrow" w:hAnsi="Arial Narrow"/>
          <w:b/>
          <w:bCs/>
          <w:sz w:val="24"/>
          <w:szCs w:val="24"/>
        </w:rPr>
        <w:t xml:space="preserve">Mimarların yargılamaya katılması bilirkişi olarak görev alması, sorumluluk yüklenmesi ile gerçekleşecek ve yargılamanın kalitesini artıracaktır. </w:t>
      </w:r>
      <w:r>
        <w:rPr>
          <w:rFonts w:ascii="Arial Narrow" w:hAnsi="Arial Narrow"/>
          <w:bCs/>
          <w:sz w:val="24"/>
          <w:szCs w:val="24"/>
        </w:rPr>
        <w:t>Bilirkişi mutlaka konusunun uzmanı, bilen kişi olmalıdır.</w:t>
      </w:r>
    </w:p>
    <w:p w:rsidR="00EE5D22" w:rsidRDefault="00EE5D22" w:rsidP="00EE5D22">
      <w:pPr>
        <w:autoSpaceDE w:val="0"/>
        <w:autoSpaceDN w:val="0"/>
        <w:adjustRightInd w:val="0"/>
        <w:spacing w:after="0" w:line="240" w:lineRule="auto"/>
        <w:rPr>
          <w:rFonts w:ascii="Arial Narrow" w:hAnsi="Arial Narrow"/>
          <w:b/>
          <w:bCs/>
          <w:sz w:val="24"/>
          <w:szCs w:val="24"/>
        </w:rPr>
      </w:pP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Türkiye’de bilirkişilik yoğun eleştirilere uğramaktadır, hatta bilirkişilerin suçlanması ve aşağılanması sonucu dürüst, bilgili ve güvenilir uzmanların yargılama sürecine aktif katılımı engellenmektedir.</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Oysa bunun özendirilmesi ve teşvik edilmesi gerekmektedir. Avrupa ülkelerinde bilirkişilik bir övünç kaynağıdır. Ülkemizde de bu sağlanmalı ve bilirkişilik konusunda eğitimli mimarların bilirkişilik ordusuna katılmalarını desteklemeliyiz.</w:t>
      </w:r>
    </w:p>
    <w:p w:rsidR="00EE5D22" w:rsidRDefault="00EE5D22" w:rsidP="00EE5D22">
      <w:pPr>
        <w:autoSpaceDE w:val="0"/>
        <w:autoSpaceDN w:val="0"/>
        <w:adjustRightInd w:val="0"/>
        <w:spacing w:after="0" w:line="240" w:lineRule="auto"/>
        <w:rPr>
          <w:rFonts w:ascii="Arial Narrow" w:hAnsi="Arial Narrow"/>
          <w:b/>
          <w:bCs/>
          <w:sz w:val="24"/>
          <w:szCs w:val="24"/>
        </w:rPr>
      </w:pPr>
    </w:p>
    <w:p w:rsidR="00EE5D22" w:rsidRDefault="00EE5D22" w:rsidP="00EE5D22">
      <w:pPr>
        <w:rPr>
          <w:rFonts w:ascii="Arial Narrow" w:hAnsi="Arial Narrow"/>
          <w:bCs/>
          <w:sz w:val="24"/>
          <w:szCs w:val="24"/>
        </w:rPr>
      </w:pPr>
      <w:r>
        <w:rPr>
          <w:rFonts w:ascii="Arial Narrow" w:hAnsi="Arial Narrow"/>
          <w:b/>
          <w:bCs/>
          <w:sz w:val="24"/>
          <w:szCs w:val="24"/>
        </w:rPr>
        <w:t xml:space="preserve">Gelişen ve değişen yaşam koşullarında her konuda uzmanlaşma zorunlu hale gelmiştir. Bu nedenle, yargılama sırasında Yargıcın bilgi ve birikimi dışında kalan konularda, işin uzmanı kişilere başvurması haklı ve yerinde bir işlemdir. </w:t>
      </w:r>
      <w:r>
        <w:rPr>
          <w:rFonts w:ascii="Arial Narrow" w:hAnsi="Arial Narrow"/>
          <w:bCs/>
          <w:sz w:val="24"/>
          <w:szCs w:val="24"/>
        </w:rPr>
        <w:t xml:space="preserve">Bu gereksinimden doğan  “Bilirkişilik Kurumu”  </w:t>
      </w:r>
      <w:proofErr w:type="gramStart"/>
      <w:r>
        <w:rPr>
          <w:rFonts w:ascii="Arial Narrow" w:hAnsi="Arial Narrow"/>
          <w:bCs/>
          <w:sz w:val="24"/>
          <w:szCs w:val="24"/>
        </w:rPr>
        <w:t>HMK.</w:t>
      </w:r>
      <w:proofErr w:type="spellStart"/>
      <w:r>
        <w:rPr>
          <w:rFonts w:ascii="Arial Narrow" w:hAnsi="Arial Narrow"/>
          <w:bCs/>
          <w:sz w:val="24"/>
          <w:szCs w:val="24"/>
        </w:rPr>
        <w:t>nun</w:t>
      </w:r>
      <w:proofErr w:type="spellEnd"/>
      <w:proofErr w:type="gramEnd"/>
      <w:r>
        <w:rPr>
          <w:rFonts w:ascii="Arial Narrow" w:hAnsi="Arial Narrow"/>
          <w:bCs/>
          <w:sz w:val="24"/>
          <w:szCs w:val="24"/>
        </w:rPr>
        <w:t xml:space="preserve"> 266 – 291’inci maddelerinde ve CMK.</w:t>
      </w:r>
      <w:proofErr w:type="spellStart"/>
      <w:r>
        <w:rPr>
          <w:rFonts w:ascii="Arial Narrow" w:hAnsi="Arial Narrow"/>
          <w:bCs/>
          <w:sz w:val="24"/>
          <w:szCs w:val="24"/>
        </w:rPr>
        <w:t>nun</w:t>
      </w:r>
      <w:proofErr w:type="spellEnd"/>
      <w:r>
        <w:rPr>
          <w:rFonts w:ascii="Arial Narrow" w:hAnsi="Arial Narrow"/>
          <w:bCs/>
          <w:sz w:val="24"/>
          <w:szCs w:val="24"/>
        </w:rPr>
        <w:t xml:space="preserve"> 62-72’inci maddelerinde ve kamulaştırma kanunun 15 maddesinde  düzenlenmiştir.</w:t>
      </w:r>
    </w:p>
    <w:p w:rsidR="00EE5D22" w:rsidRDefault="00EE5D22" w:rsidP="00EE5D22">
      <w:pPr>
        <w:rPr>
          <w:rFonts w:ascii="Arial Narrow" w:hAnsi="Arial Narrow"/>
          <w:b/>
          <w:bCs/>
          <w:sz w:val="24"/>
          <w:szCs w:val="24"/>
        </w:rPr>
      </w:pPr>
      <w:r>
        <w:rPr>
          <w:rFonts w:ascii="Arial Narrow" w:hAnsi="Arial Narrow"/>
          <w:b/>
          <w:bCs/>
          <w:sz w:val="24"/>
          <w:szCs w:val="24"/>
        </w:rPr>
        <w:t xml:space="preserve">Günümüzde hızla artan iş kazaları, ölümlü kazalar, kentlerimizde </w:t>
      </w:r>
      <w:proofErr w:type="gramStart"/>
      <w:r>
        <w:rPr>
          <w:rFonts w:ascii="Arial Narrow" w:hAnsi="Arial Narrow"/>
          <w:b/>
          <w:bCs/>
          <w:sz w:val="24"/>
          <w:szCs w:val="24"/>
        </w:rPr>
        <w:t>ranta</w:t>
      </w:r>
      <w:proofErr w:type="gramEnd"/>
      <w:r>
        <w:rPr>
          <w:rFonts w:ascii="Arial Narrow" w:hAnsi="Arial Narrow"/>
          <w:b/>
          <w:bCs/>
          <w:sz w:val="24"/>
          <w:szCs w:val="24"/>
        </w:rPr>
        <w:t xml:space="preserve"> kurban edilen imar suçları v.b birçok konularda/ alanlarda yargıçların doğru karar almalarında en büyük yardımcı şüphesiz bilirkişilerdir ve bilirkişilerin hazırlamış olduğu tarafsız raporlardır.</w:t>
      </w:r>
    </w:p>
    <w:p w:rsidR="00EE5D22" w:rsidRDefault="00EE5D22" w:rsidP="00EE5D22">
      <w:pPr>
        <w:rPr>
          <w:rFonts w:ascii="Arial Narrow" w:hAnsi="Arial Narrow"/>
          <w:b/>
          <w:bCs/>
          <w:sz w:val="24"/>
          <w:szCs w:val="24"/>
        </w:rPr>
      </w:pPr>
      <w:r>
        <w:rPr>
          <w:rFonts w:ascii="Arial Narrow" w:hAnsi="Arial Narrow"/>
          <w:b/>
          <w:bCs/>
          <w:sz w:val="24"/>
          <w:szCs w:val="24"/>
        </w:rPr>
        <w:t xml:space="preserve">Çözümü özel veya teknik bir bilgiyi gerektiren hallerde, konularında uzman kişilerin hukuk ve ceza davalarında ve/veya özel davalarda konularıyla ilgili araştırma, inceleme ve tespit yapmaları sonucu uzmanlıkları doğrultusunda değerlendirmelerini ve vardıkları sonucu bir raporla yargıçlara sunmalarını önemsiyoruz. </w:t>
      </w:r>
    </w:p>
    <w:p w:rsidR="00EE5D22" w:rsidRDefault="00EE5D22" w:rsidP="00EE5D22">
      <w:pPr>
        <w:rPr>
          <w:rFonts w:ascii="Arial Narrow" w:hAnsi="Arial Narrow"/>
          <w:b/>
          <w:bCs/>
          <w:sz w:val="24"/>
          <w:szCs w:val="24"/>
        </w:rPr>
      </w:pPr>
      <w:r>
        <w:rPr>
          <w:rFonts w:ascii="Arial Narrow" w:hAnsi="Arial Narrow"/>
          <w:b/>
          <w:bCs/>
          <w:sz w:val="24"/>
          <w:szCs w:val="24"/>
        </w:rPr>
        <w:lastRenderedPageBreak/>
        <w:t xml:space="preserve">Mimarlar odası yargı alanında doğru raporlamayı önemsemekte, her yıl birkaç kez bilirkişilik eğitimleri yaparak bilirkişilerin hem kendi alanlarında hem de çok çabuk değişen hukuk mevzuatı konusunda üyelerinin mesleki gelişimin sağlamaya çalışmaktadır. </w:t>
      </w:r>
    </w:p>
    <w:p w:rsidR="00EE5D22" w:rsidRDefault="00EE5D22" w:rsidP="00EE5D22">
      <w:pPr>
        <w:pStyle w:val="NormalWeb"/>
        <w:shd w:val="clear" w:color="auto" w:fill="FFFFFF"/>
        <w:spacing w:before="240" w:beforeAutospacing="0" w:after="240" w:afterAutospacing="0" w:line="165" w:lineRule="atLeast"/>
        <w:rPr>
          <w:rFonts w:ascii="Arial Narrow" w:hAnsi="Arial Narrow"/>
          <w:b/>
          <w:bCs/>
        </w:rPr>
      </w:pPr>
      <w:r>
        <w:rPr>
          <w:rFonts w:ascii="Arial Narrow" w:hAnsi="Arial Narrow"/>
          <w:b/>
          <w:bCs/>
        </w:rPr>
        <w:t xml:space="preserve">Ayrıca her iki yılda bir Bilirkişilik </w:t>
      </w:r>
      <w:proofErr w:type="gramStart"/>
      <w:r>
        <w:rPr>
          <w:rFonts w:ascii="Arial Narrow" w:hAnsi="Arial Narrow"/>
          <w:b/>
          <w:bCs/>
        </w:rPr>
        <w:t>sempozyumu</w:t>
      </w:r>
      <w:proofErr w:type="gramEnd"/>
      <w:r>
        <w:rPr>
          <w:rFonts w:ascii="Arial Narrow" w:hAnsi="Arial Narrow"/>
          <w:b/>
          <w:bCs/>
        </w:rPr>
        <w:t xml:space="preserve"> düzenlemektedir.  </w:t>
      </w:r>
    </w:p>
    <w:p w:rsidR="00EE5D22" w:rsidRDefault="00EE5D22" w:rsidP="00EE5D22">
      <w:pPr>
        <w:pStyle w:val="NormalWeb"/>
        <w:shd w:val="clear" w:color="auto" w:fill="FFFFFF"/>
        <w:spacing w:before="240" w:beforeAutospacing="0" w:after="240" w:afterAutospacing="0" w:line="165" w:lineRule="atLeast"/>
        <w:rPr>
          <w:rFonts w:ascii="Arial Narrow" w:hAnsi="Arial Narrow"/>
          <w:b/>
          <w:bCs/>
        </w:rPr>
      </w:pPr>
      <w:r>
        <w:rPr>
          <w:rFonts w:ascii="Arial Narrow" w:hAnsi="Arial Narrow"/>
          <w:b/>
          <w:bCs/>
        </w:rPr>
        <w:t xml:space="preserve">Mimarlar Odası tarafından, birincisi 2008 yılında “Bilirkişilik Uygulama Alanları, Sorunlar, Öneriler” başlığıyla, ikincisi 2010 yılında “Etik ve Bilirkişilik” başlığıyla, üçüncüsü 2012 yılında tarihlerinde “Değişen Hukukta Bilirkişilik” başlığıyla düzenlenen bilirkişilik </w:t>
      </w:r>
      <w:proofErr w:type="gramStart"/>
      <w:r>
        <w:rPr>
          <w:rFonts w:ascii="Arial Narrow" w:hAnsi="Arial Narrow"/>
          <w:b/>
          <w:bCs/>
        </w:rPr>
        <w:t>sempozyumunun</w:t>
      </w:r>
      <w:proofErr w:type="gramEnd"/>
      <w:r>
        <w:rPr>
          <w:rFonts w:ascii="Arial Narrow" w:hAnsi="Arial Narrow"/>
          <w:b/>
          <w:bCs/>
        </w:rPr>
        <w:t xml:space="preserve"> dördüncüsü 7-8 Kasım 2014 tarihlerinde “Bilirkişilik ve Adalet” temasıyla Ankara’da düzenlenecek.</w:t>
      </w:r>
    </w:p>
    <w:p w:rsidR="00EE5D22" w:rsidRDefault="00EE5D22" w:rsidP="00EE5D22">
      <w:pPr>
        <w:pStyle w:val="NormalWeb"/>
        <w:shd w:val="clear" w:color="auto" w:fill="FFFFFF"/>
        <w:spacing w:before="240" w:beforeAutospacing="0" w:after="240" w:afterAutospacing="0" w:line="165" w:lineRule="atLeast"/>
        <w:rPr>
          <w:rFonts w:ascii="Arial Narrow" w:hAnsi="Arial Narrow"/>
          <w:b/>
          <w:bCs/>
        </w:rPr>
      </w:pPr>
      <w:r>
        <w:rPr>
          <w:rFonts w:ascii="Arial Narrow" w:hAnsi="Arial Narrow"/>
          <w:b/>
          <w:bCs/>
        </w:rPr>
        <w:t xml:space="preserve">Bilirkişilik ile ilgili birçok konunun milletvekilleri, hukukçular, akademisyenler, bilirkişilik yapan meslektaşlarımız tarafından dile getirileceği 4. Bilirkişilik Sempozyumu Bu yıl 7-8 </w:t>
      </w:r>
      <w:proofErr w:type="gramStart"/>
      <w:r>
        <w:rPr>
          <w:rFonts w:ascii="Arial Narrow" w:hAnsi="Arial Narrow"/>
          <w:b/>
          <w:bCs/>
        </w:rPr>
        <w:t>kasım</w:t>
      </w:r>
      <w:proofErr w:type="gramEnd"/>
      <w:r>
        <w:rPr>
          <w:rFonts w:ascii="Arial Narrow" w:hAnsi="Arial Narrow"/>
          <w:b/>
          <w:bCs/>
        </w:rPr>
        <w:t xml:space="preserve"> 2014 tarihlerinde Ankara Barosu Eğitim ve kültür merkezi toplantı salonunda yapılacaktır.</w:t>
      </w:r>
    </w:p>
    <w:p w:rsidR="00EE5D22" w:rsidRDefault="00EE5D22" w:rsidP="00EE5D22">
      <w:pPr>
        <w:pStyle w:val="NormalWeb"/>
        <w:shd w:val="clear" w:color="auto" w:fill="FFFFFF"/>
        <w:spacing w:before="240" w:beforeAutospacing="0" w:after="240" w:afterAutospacing="0" w:line="165" w:lineRule="atLeast"/>
        <w:rPr>
          <w:rFonts w:ascii="Arial Narrow" w:hAnsi="Arial Narrow"/>
          <w:b/>
          <w:bCs/>
        </w:rPr>
      </w:pPr>
      <w:r>
        <w:rPr>
          <w:rFonts w:ascii="Arial Narrow" w:hAnsi="Arial Narrow"/>
          <w:b/>
          <w:bCs/>
        </w:rPr>
        <w:t xml:space="preserve"> </w:t>
      </w:r>
      <w:proofErr w:type="gramStart"/>
      <w:r>
        <w:rPr>
          <w:rFonts w:ascii="Arial Narrow" w:hAnsi="Arial Narrow"/>
          <w:b/>
          <w:bCs/>
        </w:rPr>
        <w:t>katılımınızı</w:t>
      </w:r>
      <w:proofErr w:type="gramEnd"/>
      <w:r>
        <w:rPr>
          <w:rFonts w:ascii="Arial Narrow" w:hAnsi="Arial Narrow"/>
          <w:b/>
          <w:bCs/>
        </w:rPr>
        <w:t xml:space="preserve"> diliyoruz.</w:t>
      </w:r>
    </w:p>
    <w:p w:rsidR="00EE5D22" w:rsidRDefault="00EE5D22" w:rsidP="00EE5D2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Sempozyum programı</w:t>
      </w:r>
    </w:p>
    <w:p w:rsidR="00EE5D22" w:rsidRDefault="00EE5D22" w:rsidP="00EE5D22">
      <w:pPr>
        <w:autoSpaceDE w:val="0"/>
        <w:autoSpaceDN w:val="0"/>
        <w:adjustRightInd w:val="0"/>
        <w:spacing w:after="0" w:line="240" w:lineRule="auto"/>
        <w:rPr>
          <w:rFonts w:ascii="Humanist521BTBold" w:hAnsi="Humanist521BTBold" w:cs="Humanist521BTBold"/>
          <w:b/>
          <w:bCs/>
          <w:sz w:val="24"/>
          <w:szCs w:val="24"/>
        </w:rPr>
      </w:pPr>
      <w:r>
        <w:rPr>
          <w:rFonts w:ascii="Arial" w:hAnsi="Arial" w:cs="Arial"/>
          <w:b/>
          <w:bCs/>
          <w:sz w:val="24"/>
          <w:szCs w:val="24"/>
        </w:rPr>
        <w:t xml:space="preserve">7 </w:t>
      </w:r>
      <w:proofErr w:type="gramStart"/>
      <w:r>
        <w:rPr>
          <w:rFonts w:ascii="Arial" w:hAnsi="Arial" w:cs="Arial"/>
          <w:b/>
          <w:bCs/>
          <w:sz w:val="24"/>
          <w:szCs w:val="24"/>
        </w:rPr>
        <w:t>kasım</w:t>
      </w:r>
      <w:proofErr w:type="gramEnd"/>
      <w:r>
        <w:rPr>
          <w:rFonts w:ascii="Arial" w:hAnsi="Arial" w:cs="Arial"/>
          <w:b/>
          <w:bCs/>
          <w:sz w:val="24"/>
          <w:szCs w:val="24"/>
        </w:rPr>
        <w:t xml:space="preserve"> 2014</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10.00 – 10.30 KAYIT</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10.30 – 11.30 AÇILIŞ KONUŞMALARI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Ali EKİNCİ </w:t>
      </w:r>
      <w:r>
        <w:rPr>
          <w:rFonts w:ascii="Humanist521BTItalic" w:hAnsi="Humanist521BTItalic" w:cs="Humanist521BTItalic"/>
          <w:i/>
          <w:iCs/>
          <w:color w:val="000000"/>
          <w:sz w:val="16"/>
          <w:szCs w:val="16"/>
        </w:rPr>
        <w:t>TMMOB Mimarlar Odası Genel Başkan Yardımcısı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Eyüp MUHCU </w:t>
      </w:r>
      <w:r>
        <w:rPr>
          <w:rFonts w:ascii="Humanist521BTItalic" w:hAnsi="Humanist521BTItalic" w:cs="Humanist521BTItalic"/>
          <w:i/>
          <w:iCs/>
          <w:color w:val="000000"/>
          <w:sz w:val="16"/>
          <w:szCs w:val="16"/>
        </w:rPr>
        <w:t>TMMOB Mimarlar Odası Genel Başkanı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Mehmet SOĞANCI </w:t>
      </w:r>
      <w:r>
        <w:rPr>
          <w:rFonts w:ascii="Humanist521BTItalic" w:hAnsi="Humanist521BTItalic" w:cs="Humanist521BTItalic"/>
          <w:i/>
          <w:iCs/>
          <w:color w:val="000000"/>
          <w:sz w:val="16"/>
          <w:szCs w:val="16"/>
        </w:rPr>
        <w:t>TMMOB Genel Başkanı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 w:hAnsi="Humanist521BT" w:cs="Humanist521BT"/>
          <w:color w:val="000000"/>
          <w:sz w:val="18"/>
          <w:szCs w:val="18"/>
        </w:rPr>
        <w:t>ADALET BAKANLIĞI TEMSİLCİSİ</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11.30 – 12.30 TEMATİK SUNUŞ</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İmar Uygulamaları ve Bilirkişilik</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Ali EKİNCİ </w:t>
      </w:r>
      <w:r>
        <w:rPr>
          <w:rFonts w:ascii="Humanist521BTItalic" w:hAnsi="Humanist521BTItalic" w:cs="Humanist521BTItalic"/>
          <w:i/>
          <w:iCs/>
          <w:color w:val="000000"/>
          <w:sz w:val="16"/>
          <w:szCs w:val="16"/>
        </w:rPr>
        <w:t>TMMOB Mimarlar Odası Genel Başkan Yardımcısı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Huriye NACAR SAVAT </w:t>
      </w:r>
      <w:r>
        <w:rPr>
          <w:rFonts w:ascii="Humanist521BTItalic" w:hAnsi="Humanist521BTItalic" w:cs="Humanist521BTItalic"/>
          <w:i/>
          <w:iCs/>
          <w:color w:val="000000"/>
          <w:sz w:val="16"/>
          <w:szCs w:val="16"/>
        </w:rPr>
        <w:t>TMMOB Mimarlar Odası</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12.30 – 13.30 Öğle Yemeği</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13.30 – 15.00 I. OTURUM</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Siyasi Partilerin Bilirkişiliğe Bakışı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Italic" w:hAnsi="Humanist521BTItalic" w:cs="Humanist521BTItalic"/>
          <w:i/>
          <w:iCs/>
          <w:color w:val="000000"/>
          <w:sz w:val="16"/>
          <w:szCs w:val="16"/>
        </w:rPr>
        <w:t xml:space="preserve">Oturum Başkanı: </w:t>
      </w:r>
      <w:r>
        <w:rPr>
          <w:rFonts w:ascii="Humanist521BT" w:hAnsi="Humanist521BT" w:cs="Humanist521BT"/>
          <w:color w:val="000000"/>
          <w:sz w:val="18"/>
          <w:szCs w:val="18"/>
        </w:rPr>
        <w:t>Ali CENGİZKAN</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Prof. Dr. / ODTÜ Mimarlık Fakültesi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İdris ŞAHİN </w:t>
      </w:r>
      <w:r>
        <w:rPr>
          <w:rFonts w:ascii="Humanist521BTItalic" w:hAnsi="Humanist521BTItalic" w:cs="Humanist521BTItalic"/>
          <w:i/>
          <w:iCs/>
          <w:color w:val="000000"/>
          <w:sz w:val="16"/>
          <w:szCs w:val="16"/>
        </w:rPr>
        <w:t>AKP Çankırı Milletvekili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Ümran KÖKSÜZ </w:t>
      </w:r>
      <w:r>
        <w:rPr>
          <w:rFonts w:ascii="Humanist521BTItalic" w:hAnsi="Humanist521BTItalic" w:cs="Humanist521BTItalic"/>
          <w:i/>
          <w:iCs/>
          <w:color w:val="000000"/>
          <w:sz w:val="16"/>
          <w:szCs w:val="16"/>
        </w:rPr>
        <w:t>CHP Parti Meclisi Üyesi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proofErr w:type="spellStart"/>
      <w:r>
        <w:rPr>
          <w:rFonts w:ascii="Humanist521BT" w:hAnsi="Humanist521BT" w:cs="Humanist521BT"/>
          <w:color w:val="000000"/>
          <w:sz w:val="18"/>
          <w:szCs w:val="18"/>
        </w:rPr>
        <w:t>Ruhsar</w:t>
      </w:r>
      <w:proofErr w:type="spellEnd"/>
      <w:r>
        <w:rPr>
          <w:rFonts w:ascii="Humanist521BT" w:hAnsi="Humanist521BT" w:cs="Humanist521BT"/>
          <w:color w:val="000000"/>
          <w:sz w:val="18"/>
          <w:szCs w:val="18"/>
        </w:rPr>
        <w:t xml:space="preserve"> DEMİREL </w:t>
      </w:r>
      <w:r>
        <w:rPr>
          <w:rFonts w:ascii="Humanist521BTItalic" w:hAnsi="Humanist521BTItalic" w:cs="Humanist521BTItalic"/>
          <w:i/>
          <w:iCs/>
          <w:color w:val="000000"/>
          <w:sz w:val="16"/>
          <w:szCs w:val="16"/>
        </w:rPr>
        <w:t>MHP Eskişehir Milletvekili</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15.00 – 15.30 Ara</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15.30 – 17.00 II. OTURUM</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Farklı Mesleklerden Bilirkişilik Yorumları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Italic" w:hAnsi="Humanist521BTItalic" w:cs="Humanist521BTItalic"/>
          <w:i/>
          <w:iCs/>
          <w:color w:val="000000"/>
          <w:sz w:val="16"/>
          <w:szCs w:val="16"/>
        </w:rPr>
        <w:t xml:space="preserve">Oturum Başkanı: </w:t>
      </w:r>
      <w:proofErr w:type="spellStart"/>
      <w:r>
        <w:rPr>
          <w:rFonts w:ascii="Humanist521BT" w:hAnsi="Humanist521BT" w:cs="Humanist521BT"/>
          <w:color w:val="000000"/>
          <w:sz w:val="18"/>
          <w:szCs w:val="18"/>
        </w:rPr>
        <w:t>Bülend</w:t>
      </w:r>
      <w:proofErr w:type="spellEnd"/>
      <w:r>
        <w:rPr>
          <w:rFonts w:ascii="Humanist521BT" w:hAnsi="Humanist521BT" w:cs="Humanist521BT"/>
          <w:color w:val="000000"/>
          <w:sz w:val="18"/>
          <w:szCs w:val="18"/>
        </w:rPr>
        <w:t xml:space="preserve"> CEYLAN</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TMMOB Mimarlar Odası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 w:hAnsi="Humanist521BT" w:cs="Humanist521BT"/>
          <w:color w:val="000000"/>
          <w:sz w:val="18"/>
          <w:szCs w:val="18"/>
        </w:rPr>
        <w:t>Can ATALAY</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 xml:space="preserve">TMMOB Mimarlar Odası İstanbul </w:t>
      </w:r>
      <w:proofErr w:type="spellStart"/>
      <w:r>
        <w:rPr>
          <w:rFonts w:ascii="Humanist521BTItalic" w:hAnsi="Humanist521BTItalic" w:cs="Humanist521BTItalic"/>
          <w:i/>
          <w:iCs/>
          <w:color w:val="000000"/>
          <w:sz w:val="16"/>
          <w:szCs w:val="16"/>
        </w:rPr>
        <w:t>Büyükkent</w:t>
      </w:r>
      <w:proofErr w:type="spellEnd"/>
      <w:r>
        <w:rPr>
          <w:rFonts w:ascii="Humanist521BTItalic" w:hAnsi="Humanist521BTItalic" w:cs="Humanist521BTItalic"/>
          <w:i/>
          <w:iCs/>
          <w:color w:val="000000"/>
          <w:sz w:val="16"/>
          <w:szCs w:val="16"/>
        </w:rPr>
        <w:t xml:space="preserve"> Şubesi Avukatı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Doğu Barış KILIÇCIOĞLU </w:t>
      </w:r>
      <w:r>
        <w:rPr>
          <w:rFonts w:ascii="Humanist521BTItalic" w:hAnsi="Humanist521BTItalic" w:cs="Humanist521BTItalic"/>
          <w:i/>
          <w:iCs/>
          <w:color w:val="000000"/>
          <w:sz w:val="16"/>
          <w:szCs w:val="16"/>
        </w:rPr>
        <w:t>Uzman Doktor - Adli Tıp Uzmanı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Gülşah KARADAĞ </w:t>
      </w:r>
      <w:r>
        <w:rPr>
          <w:rFonts w:ascii="Humanist521BTItalic" w:hAnsi="Humanist521BTItalic" w:cs="Humanist521BTItalic"/>
          <w:i/>
          <w:iCs/>
          <w:color w:val="000000"/>
          <w:sz w:val="16"/>
          <w:szCs w:val="16"/>
        </w:rPr>
        <w:t>Gazeteci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Mustafa KARADAĞ </w:t>
      </w:r>
      <w:r>
        <w:rPr>
          <w:rFonts w:ascii="Humanist521BTItalic" w:hAnsi="Humanist521BTItalic" w:cs="Humanist521BTItalic"/>
          <w:i/>
          <w:iCs/>
          <w:color w:val="000000"/>
          <w:sz w:val="16"/>
          <w:szCs w:val="16"/>
        </w:rPr>
        <w:t>Yargıçlar Sendikası Genel Sekreteri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p>
    <w:p w:rsidR="00EE5D22" w:rsidRDefault="00EE5D22" w:rsidP="00EE5D22">
      <w:pPr>
        <w:autoSpaceDE w:val="0"/>
        <w:autoSpaceDN w:val="0"/>
        <w:adjustRightInd w:val="0"/>
        <w:spacing w:after="0" w:line="240" w:lineRule="auto"/>
        <w:rPr>
          <w:rFonts w:ascii="Humanist521BTBold" w:hAnsi="Humanist521BTBold" w:cs="Humanist521BTBold"/>
          <w:b/>
          <w:bCs/>
          <w:sz w:val="24"/>
          <w:szCs w:val="24"/>
        </w:rPr>
      </w:pPr>
      <w:proofErr w:type="gramStart"/>
      <w:r>
        <w:rPr>
          <w:rFonts w:ascii="Humanist521BTBold" w:hAnsi="Humanist521BTBold" w:cs="Humanist521BTBold"/>
          <w:b/>
          <w:bCs/>
          <w:sz w:val="24"/>
          <w:szCs w:val="24"/>
        </w:rPr>
        <w:t>8  Kasım</w:t>
      </w:r>
      <w:proofErr w:type="gramEnd"/>
      <w:r>
        <w:rPr>
          <w:rFonts w:ascii="Humanist521BTBold" w:hAnsi="Humanist521BTBold" w:cs="Humanist521BTBold"/>
          <w:b/>
          <w:bCs/>
          <w:sz w:val="24"/>
          <w:szCs w:val="24"/>
        </w:rPr>
        <w:t xml:space="preserve"> 2014 </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10.00 – 11.00 III. OTURUM</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Kamulaştırma Uygulamalarında Bilirkişilik</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Italic" w:hAnsi="Humanist521BTItalic" w:cs="Humanist521BTItalic"/>
          <w:i/>
          <w:iCs/>
          <w:color w:val="000000"/>
          <w:sz w:val="16"/>
          <w:szCs w:val="16"/>
        </w:rPr>
        <w:t xml:space="preserve">Oturum Başkanı: </w:t>
      </w:r>
      <w:r>
        <w:rPr>
          <w:rFonts w:ascii="Humanist521BT" w:hAnsi="Humanist521BT" w:cs="Humanist521BT"/>
          <w:color w:val="000000"/>
          <w:sz w:val="18"/>
          <w:szCs w:val="18"/>
        </w:rPr>
        <w:t>Emel AKIN</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Yrd. Doç. Dr. / Atılım Üniversitesi Mimarlık Bölüm Başkanı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Nazlı YAZGAN </w:t>
      </w:r>
      <w:r>
        <w:rPr>
          <w:rFonts w:ascii="Humanist521BTItalic" w:hAnsi="Humanist521BTItalic" w:cs="Humanist521BTItalic"/>
          <w:i/>
          <w:iCs/>
          <w:color w:val="000000"/>
          <w:sz w:val="16"/>
          <w:szCs w:val="16"/>
        </w:rPr>
        <w:t>Nilüfer Belediye Başkan Yardımcısı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Fethi YAŞAR </w:t>
      </w:r>
      <w:r>
        <w:rPr>
          <w:rFonts w:ascii="Humanist521BTItalic" w:hAnsi="Humanist521BTItalic" w:cs="Humanist521BTItalic"/>
          <w:i/>
          <w:iCs/>
          <w:color w:val="000000"/>
          <w:sz w:val="16"/>
          <w:szCs w:val="16"/>
        </w:rPr>
        <w:t>Yenimahalle Belediye Başkanı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 w:hAnsi="Humanist521BT" w:cs="Humanist521BT"/>
          <w:color w:val="000000"/>
          <w:sz w:val="18"/>
          <w:szCs w:val="18"/>
        </w:rPr>
        <w:t>Mustafa GÖRGÜN</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Karayolları Genel Müdürlüğü Taşınmazlar Dairesi Başkanı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Mustafa KARATAŞ </w:t>
      </w:r>
      <w:r>
        <w:rPr>
          <w:rFonts w:ascii="Humanist521BTItalic" w:hAnsi="Humanist521BTItalic" w:cs="Humanist521BTItalic"/>
          <w:i/>
          <w:iCs/>
          <w:color w:val="000000"/>
          <w:sz w:val="16"/>
          <w:szCs w:val="16"/>
        </w:rPr>
        <w:t>DSİ Emlak ve Kamulaştırma Dairesi Başkanı</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11.00 – 11.15 Ara</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11.15 – 12.15 IV. OTURUM</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lastRenderedPageBreak/>
        <w:t>TMMOB’ye Bağlı Meslek Odalarında Bilirkişilik</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Italic" w:hAnsi="Humanist521BTItalic" w:cs="Humanist521BTItalic"/>
          <w:i/>
          <w:iCs/>
          <w:color w:val="000000"/>
          <w:sz w:val="16"/>
          <w:szCs w:val="16"/>
        </w:rPr>
        <w:t xml:space="preserve">Oturum Başkanı: </w:t>
      </w:r>
      <w:r>
        <w:rPr>
          <w:rFonts w:ascii="Humanist521BT" w:hAnsi="Humanist521BT" w:cs="Humanist521BT"/>
          <w:color w:val="000000"/>
          <w:sz w:val="18"/>
          <w:szCs w:val="18"/>
        </w:rPr>
        <w:t>M. Sabri ORCAN</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TMMOB Mimarlar Odası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Cemal GÖKÇE </w:t>
      </w:r>
      <w:r>
        <w:rPr>
          <w:rFonts w:ascii="Humanist521BTItalic" w:hAnsi="Humanist521BTItalic" w:cs="Humanist521BTItalic"/>
          <w:i/>
          <w:iCs/>
          <w:color w:val="000000"/>
          <w:sz w:val="16"/>
          <w:szCs w:val="16"/>
        </w:rPr>
        <w:t>TMMOB İnşaat Mühendisleri Odası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proofErr w:type="spellStart"/>
      <w:r>
        <w:rPr>
          <w:rFonts w:ascii="Humanist521BT" w:hAnsi="Humanist521BT" w:cs="Humanist521BT"/>
          <w:color w:val="000000"/>
          <w:sz w:val="18"/>
          <w:szCs w:val="18"/>
        </w:rPr>
        <w:t>Ayşen</w:t>
      </w:r>
      <w:proofErr w:type="spellEnd"/>
      <w:r>
        <w:rPr>
          <w:rFonts w:ascii="Humanist521BT" w:hAnsi="Humanist521BT" w:cs="Humanist521BT"/>
          <w:color w:val="000000"/>
          <w:sz w:val="18"/>
          <w:szCs w:val="18"/>
        </w:rPr>
        <w:t xml:space="preserve"> YILMAZ ÖĞÜT </w:t>
      </w:r>
      <w:r>
        <w:rPr>
          <w:rFonts w:ascii="Humanist521BTItalic" w:hAnsi="Humanist521BTItalic" w:cs="Humanist521BTItalic"/>
          <w:i/>
          <w:iCs/>
          <w:color w:val="000000"/>
          <w:sz w:val="16"/>
          <w:szCs w:val="16"/>
        </w:rPr>
        <w:t>TMMOB Mimarlar Odası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Muharrem AKSOY </w:t>
      </w:r>
      <w:r>
        <w:rPr>
          <w:rFonts w:ascii="Humanist521BTItalic" w:hAnsi="Humanist521BTItalic" w:cs="Humanist521BTItalic"/>
          <w:i/>
          <w:iCs/>
          <w:color w:val="000000"/>
          <w:sz w:val="16"/>
          <w:szCs w:val="16"/>
        </w:rPr>
        <w:t>TMMOB Ziraat Mühendisleri Odası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Hüseyin Can DOĞAN </w:t>
      </w:r>
      <w:r>
        <w:rPr>
          <w:rFonts w:ascii="Humanist521BTItalic" w:hAnsi="Humanist521BTItalic" w:cs="Humanist521BTItalic"/>
          <w:i/>
          <w:iCs/>
          <w:color w:val="000000"/>
          <w:sz w:val="16"/>
          <w:szCs w:val="16"/>
        </w:rPr>
        <w:t>TMMOB Maden Mühendisleri Odası</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12.15 – 13.00 Ara</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13.00 – 14.30 V. OTURUM</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Akademisyenlerin Bilirkişiliğe Bakışı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Italic" w:hAnsi="Humanist521BTItalic" w:cs="Humanist521BTItalic"/>
          <w:i/>
          <w:iCs/>
          <w:color w:val="000000"/>
          <w:sz w:val="16"/>
          <w:szCs w:val="16"/>
        </w:rPr>
        <w:t xml:space="preserve">Oturum Başkanı: </w:t>
      </w:r>
      <w:proofErr w:type="spellStart"/>
      <w:r>
        <w:rPr>
          <w:rFonts w:ascii="Humanist521BT" w:hAnsi="Humanist521BT" w:cs="Humanist521BT"/>
          <w:color w:val="000000"/>
          <w:sz w:val="18"/>
          <w:szCs w:val="18"/>
        </w:rPr>
        <w:t>Leman</w:t>
      </w:r>
      <w:proofErr w:type="spellEnd"/>
      <w:r>
        <w:rPr>
          <w:rFonts w:ascii="Humanist521BT" w:hAnsi="Humanist521BT" w:cs="Humanist521BT"/>
          <w:color w:val="000000"/>
          <w:sz w:val="18"/>
          <w:szCs w:val="18"/>
        </w:rPr>
        <w:t xml:space="preserve"> ARDOĞAN</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TMMOB Mimarlar Odası</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 w:hAnsi="Humanist521BT" w:cs="Humanist521BT"/>
          <w:color w:val="000000"/>
          <w:sz w:val="18"/>
          <w:szCs w:val="18"/>
        </w:rPr>
        <w:t>Harun TANRIVERMİŞ</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Italic" w:hAnsi="Humanist521BTItalic" w:cs="Humanist521BTItalic"/>
          <w:i/>
          <w:iCs/>
          <w:color w:val="000000"/>
          <w:sz w:val="16"/>
          <w:szCs w:val="16"/>
        </w:rPr>
        <w:t>Prof. Dr. / Ankara Üniversitesi Taşınmaz Geliştirme Ana Bilim Dalı</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Ercan KOÇ </w:t>
      </w:r>
      <w:r>
        <w:rPr>
          <w:rFonts w:ascii="Humanist521BTItalic" w:hAnsi="Humanist521BTItalic" w:cs="Humanist521BTItalic"/>
          <w:i/>
          <w:iCs/>
          <w:color w:val="000000"/>
          <w:sz w:val="16"/>
          <w:szCs w:val="16"/>
        </w:rPr>
        <w:t>Yrd. Doç. Dr. / YTÜ Mimarlık Fakültesi</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Sedat BAYRAKAL </w:t>
      </w:r>
      <w:r>
        <w:rPr>
          <w:rFonts w:ascii="Humanist521BTItalic" w:hAnsi="Humanist521BTItalic" w:cs="Humanist521BTItalic"/>
          <w:i/>
          <w:iCs/>
          <w:color w:val="000000"/>
          <w:sz w:val="16"/>
          <w:szCs w:val="16"/>
        </w:rPr>
        <w:t xml:space="preserve">Doç. Dr. / Uşak </w:t>
      </w:r>
      <w:proofErr w:type="spellStart"/>
      <w:r>
        <w:rPr>
          <w:rFonts w:ascii="Humanist521BTItalic" w:hAnsi="Humanist521BTItalic" w:cs="Humanist521BTItalic"/>
          <w:i/>
          <w:iCs/>
          <w:color w:val="000000"/>
          <w:sz w:val="16"/>
          <w:szCs w:val="16"/>
        </w:rPr>
        <w:t>Üni</w:t>
      </w:r>
      <w:proofErr w:type="spellEnd"/>
      <w:r>
        <w:rPr>
          <w:rFonts w:ascii="Humanist521BTItalic" w:hAnsi="Humanist521BTItalic" w:cs="Humanist521BTItalic"/>
          <w:i/>
          <w:iCs/>
          <w:color w:val="000000"/>
          <w:sz w:val="16"/>
          <w:szCs w:val="16"/>
        </w:rPr>
        <w:t>. Sanat Tarihi Bölümü</w:t>
      </w:r>
    </w:p>
    <w:p w:rsidR="00EE5D22" w:rsidRDefault="00EE5D22" w:rsidP="00EE5D22">
      <w:pPr>
        <w:autoSpaceDE w:val="0"/>
        <w:autoSpaceDN w:val="0"/>
        <w:adjustRightInd w:val="0"/>
        <w:spacing w:after="0" w:line="240" w:lineRule="auto"/>
        <w:rPr>
          <w:rFonts w:ascii="Humanist521BTItalic" w:hAnsi="Humanist521BTItalic" w:cs="Humanist521BTItalic"/>
          <w:i/>
          <w:iCs/>
          <w:color w:val="000000"/>
          <w:sz w:val="16"/>
          <w:szCs w:val="16"/>
        </w:rPr>
      </w:pPr>
      <w:r>
        <w:rPr>
          <w:rFonts w:ascii="Humanist521BT" w:hAnsi="Humanist521BT" w:cs="Humanist521BT"/>
          <w:color w:val="000000"/>
          <w:sz w:val="18"/>
          <w:szCs w:val="18"/>
        </w:rPr>
        <w:t xml:space="preserve">Veli Özer ÖZBEK </w:t>
      </w:r>
      <w:r>
        <w:rPr>
          <w:rFonts w:ascii="Humanist521BTItalic" w:hAnsi="Humanist521BTItalic" w:cs="Humanist521BTItalic"/>
          <w:i/>
          <w:iCs/>
          <w:color w:val="000000"/>
          <w:sz w:val="16"/>
          <w:szCs w:val="16"/>
        </w:rPr>
        <w:t xml:space="preserve">Prof. Dr. / Dokuz Eylül </w:t>
      </w:r>
      <w:proofErr w:type="spellStart"/>
      <w:r>
        <w:rPr>
          <w:rFonts w:ascii="Humanist521BTItalic" w:hAnsi="Humanist521BTItalic" w:cs="Humanist521BTItalic"/>
          <w:i/>
          <w:iCs/>
          <w:color w:val="000000"/>
          <w:sz w:val="16"/>
          <w:szCs w:val="16"/>
        </w:rPr>
        <w:t>Üni</w:t>
      </w:r>
      <w:proofErr w:type="spellEnd"/>
      <w:r>
        <w:rPr>
          <w:rFonts w:ascii="Humanist521BTItalic" w:hAnsi="Humanist521BTItalic" w:cs="Humanist521BTItalic"/>
          <w:i/>
          <w:iCs/>
          <w:color w:val="000000"/>
          <w:sz w:val="16"/>
          <w:szCs w:val="16"/>
        </w:rPr>
        <w:t>. Hukuk Fakültesi</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14.30 – 14.45 Ara</w:t>
      </w:r>
    </w:p>
    <w:p w:rsidR="00EE5D22" w:rsidRDefault="00EE5D22" w:rsidP="00EE5D22">
      <w:pPr>
        <w:autoSpaceDE w:val="0"/>
        <w:autoSpaceDN w:val="0"/>
        <w:adjustRightInd w:val="0"/>
        <w:spacing w:after="0" w:line="240" w:lineRule="auto"/>
        <w:rPr>
          <w:rFonts w:ascii="Humanist521BTBold" w:hAnsi="Humanist521BTBold" w:cs="Humanist521BTBold"/>
          <w:b/>
          <w:bCs/>
          <w:color w:val="000000"/>
          <w:sz w:val="18"/>
          <w:szCs w:val="18"/>
        </w:rPr>
      </w:pPr>
      <w:r>
        <w:rPr>
          <w:rFonts w:ascii="Humanist521BTBold" w:hAnsi="Humanist521BTBold" w:cs="Humanist521BTBold"/>
          <w:b/>
          <w:bCs/>
          <w:color w:val="000000"/>
          <w:sz w:val="18"/>
          <w:szCs w:val="18"/>
        </w:rPr>
        <w:t>14.30 – 17.00 VI. OTURUM / FORUM</w:t>
      </w:r>
    </w:p>
    <w:p w:rsidR="00EE5D22" w:rsidRDefault="00EE5D22" w:rsidP="00EE5D22">
      <w:pPr>
        <w:autoSpaceDE w:val="0"/>
        <w:autoSpaceDN w:val="0"/>
        <w:adjustRightInd w:val="0"/>
        <w:spacing w:after="0" w:line="240" w:lineRule="auto"/>
        <w:rPr>
          <w:rFonts w:ascii="Humanist521BT" w:hAnsi="Humanist521BT" w:cs="Humanist521BT"/>
          <w:color w:val="000000"/>
          <w:sz w:val="18"/>
          <w:szCs w:val="18"/>
        </w:rPr>
      </w:pPr>
      <w:r>
        <w:rPr>
          <w:rFonts w:ascii="Humanist521BTItalic" w:hAnsi="Humanist521BTItalic" w:cs="Humanist521BTItalic"/>
          <w:i/>
          <w:iCs/>
          <w:color w:val="000000"/>
          <w:sz w:val="16"/>
          <w:szCs w:val="16"/>
        </w:rPr>
        <w:t xml:space="preserve">Forum Yöneticisi: </w:t>
      </w:r>
      <w:r>
        <w:rPr>
          <w:rFonts w:ascii="Humanist521BT" w:hAnsi="Humanist521BT" w:cs="Humanist521BT"/>
          <w:color w:val="000000"/>
          <w:sz w:val="18"/>
          <w:szCs w:val="18"/>
        </w:rPr>
        <w:t>Asım GÜZEL</w:t>
      </w:r>
    </w:p>
    <w:p w:rsidR="00EE5D22" w:rsidRDefault="00EE5D22" w:rsidP="00EE5D22">
      <w:pPr>
        <w:rPr>
          <w:rFonts w:ascii="Arial Narrow" w:hAnsi="Arial Narrow"/>
          <w:b/>
          <w:bCs/>
          <w:sz w:val="24"/>
          <w:szCs w:val="24"/>
        </w:rPr>
      </w:pPr>
      <w:r>
        <w:rPr>
          <w:rFonts w:ascii="Humanist521BTItalic" w:hAnsi="Humanist521BTItalic" w:cs="Humanist521BTItalic"/>
          <w:i/>
          <w:iCs/>
          <w:color w:val="000000"/>
          <w:sz w:val="16"/>
          <w:szCs w:val="16"/>
        </w:rPr>
        <w:t xml:space="preserve">TMMOB Mimarlar Odası </w:t>
      </w:r>
      <w:proofErr w:type="gramStart"/>
      <w:r>
        <w:rPr>
          <w:rFonts w:ascii="Humanist521BTItalic" w:hAnsi="Humanist521BTItalic" w:cs="Humanist521BTItalic"/>
          <w:i/>
          <w:iCs/>
          <w:color w:val="000000"/>
          <w:sz w:val="16"/>
          <w:szCs w:val="16"/>
        </w:rPr>
        <w:t>Onur kurulu</w:t>
      </w:r>
      <w:proofErr w:type="gramEnd"/>
      <w:r>
        <w:rPr>
          <w:rFonts w:ascii="Humanist521BTItalic" w:hAnsi="Humanist521BTItalic" w:cs="Humanist521BTItalic"/>
          <w:i/>
          <w:iCs/>
          <w:color w:val="000000"/>
          <w:sz w:val="16"/>
          <w:szCs w:val="16"/>
        </w:rPr>
        <w:t xml:space="preserve"> Üyesi</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Adaletin Sağlanmasında Önemli Katkıları Bulunan</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BİLİRKİŞİLERİN ve BİLİRKİŞİLİĞİN Sorunlarının Tartışılacağı</w:t>
      </w:r>
    </w:p>
    <w:p w:rsidR="00EE5D22" w:rsidRDefault="00EE5D22" w:rsidP="00EE5D22">
      <w:pPr>
        <w:autoSpaceDE w:val="0"/>
        <w:autoSpaceDN w:val="0"/>
        <w:adjustRightInd w:val="0"/>
        <w:spacing w:after="0" w:line="240" w:lineRule="auto"/>
        <w:rPr>
          <w:rFonts w:ascii="Arial Narrow" w:hAnsi="Arial Narrow"/>
          <w:b/>
          <w:bCs/>
          <w:sz w:val="24"/>
          <w:szCs w:val="24"/>
        </w:rPr>
      </w:pPr>
      <w:r>
        <w:rPr>
          <w:rFonts w:ascii="Arial Narrow" w:hAnsi="Arial Narrow"/>
          <w:b/>
          <w:bCs/>
          <w:sz w:val="24"/>
          <w:szCs w:val="24"/>
        </w:rPr>
        <w:t>BİLİRKİŞİLİK ve ADALET Sempozyumu’nda</w:t>
      </w:r>
    </w:p>
    <w:p w:rsidR="00EE5D22" w:rsidRDefault="00EE5D22" w:rsidP="00EE5D22">
      <w:pPr>
        <w:rPr>
          <w:rFonts w:ascii="Arial Narrow" w:hAnsi="Arial Narrow"/>
          <w:b/>
          <w:bCs/>
          <w:sz w:val="24"/>
          <w:szCs w:val="24"/>
        </w:rPr>
      </w:pPr>
      <w:r>
        <w:rPr>
          <w:rFonts w:ascii="Arial Narrow" w:hAnsi="Arial Narrow"/>
          <w:b/>
          <w:bCs/>
          <w:sz w:val="24"/>
          <w:szCs w:val="24"/>
        </w:rPr>
        <w:t>Birlikte Olmak Dileğiyle...</w:t>
      </w:r>
    </w:p>
    <w:p w:rsidR="00EE5D22" w:rsidRDefault="00EE5D22" w:rsidP="00EE5D22">
      <w:pPr>
        <w:rPr>
          <w:rFonts w:ascii="Arial Narrow" w:hAnsi="Arial Narrow"/>
          <w:sz w:val="24"/>
          <w:szCs w:val="24"/>
        </w:rPr>
      </w:pPr>
    </w:p>
    <w:p w:rsidR="006047F3" w:rsidRDefault="006047F3"/>
    <w:sectPr w:rsidR="006047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Humanist521BTBold">
    <w:altName w:val="Times New Roman"/>
    <w:panose1 w:val="00000000000000000000"/>
    <w:charset w:val="A2"/>
    <w:family w:val="auto"/>
    <w:notTrueType/>
    <w:pitch w:val="default"/>
    <w:sig w:usb0="00000001" w:usb1="00000000" w:usb2="00000000" w:usb3="00000000" w:csb0="00000011" w:csb1="00000000"/>
  </w:font>
  <w:font w:name="Humanist521BT">
    <w:altName w:val="Times New Roman"/>
    <w:panose1 w:val="00000000000000000000"/>
    <w:charset w:val="A2"/>
    <w:family w:val="auto"/>
    <w:notTrueType/>
    <w:pitch w:val="default"/>
    <w:sig w:usb0="00000005" w:usb1="00000000" w:usb2="00000000" w:usb3="00000000" w:csb0="00000011" w:csb1="00000000"/>
  </w:font>
  <w:font w:name="Humanist521BTItalic">
    <w:altName w:val="Times New Roman"/>
    <w:panose1 w:val="00000000000000000000"/>
    <w:charset w:val="A2"/>
    <w:family w:val="auto"/>
    <w:notTrueType/>
    <w:pitch w:val="default"/>
    <w:sig w:usb0="00000001"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E5D22"/>
    <w:rsid w:val="006047F3"/>
    <w:rsid w:val="00EE5D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5D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3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2014-11-13T12:52:00Z</dcterms:created>
  <dcterms:modified xsi:type="dcterms:W3CDTF">2014-11-13T12:52:00Z</dcterms:modified>
</cp:coreProperties>
</file>